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55" w:rsidRPr="00C76A37" w:rsidRDefault="00047D19" w:rsidP="00994755">
      <w:pPr>
        <w:jc w:val="right"/>
      </w:pPr>
    </w:p>
    <w:p w:rsidR="00994755" w:rsidRPr="00C76A37" w:rsidRDefault="00047D19" w:rsidP="00994755">
      <w:pPr>
        <w:jc w:val="right"/>
      </w:pPr>
    </w:p>
    <w:p w:rsidR="00994755" w:rsidRPr="00C76A37" w:rsidRDefault="00047D19" w:rsidP="00994755">
      <w:pPr>
        <w:jc w:val="right"/>
      </w:pPr>
    </w:p>
    <w:p w:rsidR="00994755" w:rsidRPr="00C76A37" w:rsidRDefault="00124CC7" w:rsidP="00994755">
      <w:pPr>
        <w:jc w:val="right"/>
      </w:pPr>
      <w:r w:rsidRPr="00C76A37">
        <w:t xml:space="preserve">Warszawa,  </w:t>
      </w:r>
      <w:bookmarkStart w:id="0" w:name="ezdDataPodpisu"/>
      <w:r w:rsidRPr="00C76A37">
        <w:t>08 lipca 2021</w:t>
      </w:r>
      <w:bookmarkEnd w:id="0"/>
      <w:r w:rsidRPr="00C76A37">
        <w:t xml:space="preserve"> r.</w:t>
      </w:r>
    </w:p>
    <w:p w:rsidR="00994755" w:rsidRPr="00C76A37" w:rsidRDefault="00124CC7" w:rsidP="00994755">
      <w:pPr>
        <w:pStyle w:val="menfont"/>
      </w:pPr>
      <w:bookmarkStart w:id="1" w:name="ezdSprawaZnak"/>
      <w:r w:rsidRPr="00C76A37">
        <w:t>DKO-WNP.4092.46.2021</w:t>
      </w:r>
      <w:bookmarkEnd w:id="1"/>
      <w:r w:rsidRPr="00C76A37">
        <w:t>.</w:t>
      </w:r>
      <w:bookmarkStart w:id="2" w:name="ezdAutorInicjaly"/>
      <w:r w:rsidRPr="00C76A37">
        <w:t>DB</w:t>
      </w:r>
      <w:bookmarkEnd w:id="2"/>
    </w:p>
    <w:p w:rsidR="00994755" w:rsidRDefault="00047D19" w:rsidP="00994755">
      <w:pPr>
        <w:pStyle w:val="menfont"/>
      </w:pPr>
    </w:p>
    <w:p w:rsidR="00994755" w:rsidRPr="00C76A37" w:rsidRDefault="00047D19" w:rsidP="00994755">
      <w:pPr>
        <w:pStyle w:val="menfont"/>
      </w:pPr>
    </w:p>
    <w:p w:rsidR="00994755" w:rsidRPr="00C76A37" w:rsidRDefault="00047D19" w:rsidP="00994755">
      <w:pPr>
        <w:pStyle w:val="menfont"/>
      </w:pPr>
    </w:p>
    <w:p w:rsidR="00994755" w:rsidRPr="00B62AD4" w:rsidRDefault="00124CC7" w:rsidP="00994755">
      <w:pPr>
        <w:pStyle w:val="menfont"/>
        <w:spacing w:line="276" w:lineRule="auto"/>
        <w:jc w:val="both"/>
        <w:rPr>
          <w:color w:val="000000" w:themeColor="text1"/>
        </w:rPr>
      </w:pPr>
      <w:r w:rsidRPr="00B62AD4">
        <w:rPr>
          <w:color w:val="000000" w:themeColor="text1"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:rsidR="00994755" w:rsidRPr="00B62AD4" w:rsidRDefault="00047D19" w:rsidP="00994755">
      <w:pPr>
        <w:pStyle w:val="menfont"/>
        <w:jc w:val="both"/>
      </w:pPr>
    </w:p>
    <w:p w:rsidR="00994755" w:rsidRPr="00B62AD4" w:rsidRDefault="00047D19" w:rsidP="00994755">
      <w:pPr>
        <w:pStyle w:val="menfont"/>
      </w:pP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Wspomaganie przez szkołę wychowawczej roli rodziny, m.in. przez właściwą organizację zajęć edukacyjnych </w:t>
      </w:r>
      <w:r w:rsidRPr="007738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wychowanie do życia w rodzinie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realizację zadań programu wychowawczo-profilaktycznego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99475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 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1A460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Wdrażanie Zintegrowanej Strategii Umiejętności – rozwój umiejętności zawodowych w edukacji formalnej i pozaformalnej, w tym uczeniu się dorosłych.</w:t>
      </w:r>
    </w:p>
    <w:p w:rsidR="001A460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994755" w:rsidRDefault="00047D19" w:rsidP="00994755">
      <w:pPr>
        <w:rPr>
          <w:color w:val="000000" w:themeColor="text1"/>
        </w:rPr>
      </w:pPr>
    </w:p>
    <w:p w:rsidR="00994755" w:rsidRPr="008C2440" w:rsidRDefault="00047D19" w:rsidP="00994755">
      <w:pPr>
        <w:rPr>
          <w:color w:val="000000" w:themeColor="text1"/>
        </w:rPr>
      </w:pPr>
    </w:p>
    <w:p w:rsidR="00994755" w:rsidRPr="00B62AD4" w:rsidRDefault="00124CC7" w:rsidP="00994755">
      <w:pPr>
        <w:pStyle w:val="menfont"/>
        <w:jc w:val="both"/>
      </w:pPr>
      <w:r w:rsidRPr="00B62AD4">
        <w:t>Zadania z zakresu nadzoru pedagogicznego dla kuratorów oświaty</w:t>
      </w:r>
      <w:r w:rsidRPr="002B7C7B">
        <w:t>w zakresie kontroli</w:t>
      </w:r>
      <w:r w:rsidRPr="00B62AD4">
        <w:t>:</w:t>
      </w:r>
    </w:p>
    <w:p w:rsidR="00994755" w:rsidRPr="00B62AD4" w:rsidRDefault="00047D19" w:rsidP="00994755">
      <w:pPr>
        <w:pStyle w:val="menfont"/>
        <w:jc w:val="both"/>
        <w:rPr>
          <w:color w:val="000000" w:themeColor="text1"/>
        </w:rPr>
      </w:pPr>
    </w:p>
    <w:p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>w szkołach ponadpodstawowych:</w:t>
      </w:r>
    </w:p>
    <w:p w:rsidR="00994755" w:rsidRPr="00B62AD4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B62AD4">
        <w:rPr>
          <w:b/>
          <w:color w:val="000000" w:themeColor="text1"/>
        </w:rPr>
        <w:lastRenderedPageBreak/>
        <w:t>„Zgodność z przepisami prawa funkcjonowania oddziałów międzynarodowych”;</w:t>
      </w:r>
    </w:p>
    <w:p w:rsidR="00994755" w:rsidRPr="00B62AD4" w:rsidRDefault="00047D19" w:rsidP="00994755">
      <w:pPr>
        <w:pStyle w:val="menfont"/>
        <w:ind w:left="284"/>
        <w:rPr>
          <w:color w:val="000000" w:themeColor="text1"/>
        </w:rPr>
      </w:pPr>
    </w:p>
    <w:p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>w niepublicznych szkołach policealnych prowadzących kształcenie w zawodach z branży opieki zdrowotnej:</w:t>
      </w:r>
    </w:p>
    <w:p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organizacji kształcenia zawodowego w branży opieki zdrowotnej”;</w:t>
      </w:r>
    </w:p>
    <w:p w:rsidR="00994755" w:rsidRPr="00EE03F7" w:rsidRDefault="00047D19" w:rsidP="00994755">
      <w:pPr>
        <w:pStyle w:val="menfont"/>
        <w:jc w:val="both"/>
        <w:rPr>
          <w:color w:val="000000" w:themeColor="text1"/>
        </w:rPr>
      </w:pPr>
    </w:p>
    <w:p w:rsidR="00994755" w:rsidRPr="00EE03F7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E03F7">
        <w:rPr>
          <w:color w:val="000000" w:themeColor="text1"/>
        </w:rPr>
        <w:t>w szkołach i placówkach prowadzących kształcenie na kwalifikacyjnych kursach zawodowych i kursach umiejętności zawodowych:</w:t>
      </w:r>
    </w:p>
    <w:p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kształcenia na kwalif</w:t>
      </w:r>
      <w:r>
        <w:rPr>
          <w:b/>
          <w:color w:val="000000" w:themeColor="text1"/>
        </w:rPr>
        <w:t xml:space="preserve">ikacyjnych kursach zawodowych i </w:t>
      </w:r>
      <w:r w:rsidRPr="00EE03F7">
        <w:rPr>
          <w:b/>
          <w:color w:val="000000" w:themeColor="text1"/>
        </w:rPr>
        <w:t>kursach umiejętności zawodowych”;</w:t>
      </w:r>
    </w:p>
    <w:p w:rsidR="00994755" w:rsidRPr="00B62AD4" w:rsidRDefault="00047D19" w:rsidP="00994755">
      <w:pPr>
        <w:pStyle w:val="menfont"/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przedszkolach oraz innych formach wychowania przedszkolnego: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wczesnego wspomagania rozwoju dziecka”;</w:t>
      </w:r>
    </w:p>
    <w:p w:rsidR="00994755" w:rsidRPr="0067633F" w:rsidRDefault="00047D19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szkołach specjalnych podstawowych i ponadpodstawowych, w tym zorganizowanych w placówkach wskazanych w art. 2 pkt 7 ustawy – Prawo oświatowe: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kształcenia i wsparcia dla uczniów objętych kształceniem specjalnym w szkołach specjalnych”;</w:t>
      </w:r>
    </w:p>
    <w:p w:rsidR="00994755" w:rsidRPr="0067633F" w:rsidRDefault="00047D19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podstawowych i ponadpodstawowych: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„Przyjmowanie do szkół i wspomaganie nauki osób niebędących obywatelami polskimi oraz osób będących obywatelami polskimi podlegającymi obowiązkowi szkolnemu lub obowiązkowi nauki, które pobierały naukę w szkołach funkcjonujących w systemach oświaty innych państw”;</w:t>
      </w:r>
    </w:p>
    <w:p w:rsidR="00994755" w:rsidRPr="0067633F" w:rsidRDefault="00047D19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podstawowych, prowadzanych przez jednostki samorządu terytorialnego, w stosunku do których podjęto zamiar likwidacji w roku 2020, 2021 lub 2022: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„Zgodność z prawem procesu rekrutacji, przyjmowania i przenoszenia uczniów do innej szkoły w latach 2019-2021 oraz arkuszy organizacji pracy szkoły”.</w:t>
      </w:r>
    </w:p>
    <w:p w:rsidR="00994755" w:rsidRDefault="00047D19" w:rsidP="00994755">
      <w:pPr>
        <w:pStyle w:val="menfont"/>
        <w:jc w:val="both"/>
      </w:pPr>
    </w:p>
    <w:p w:rsidR="00994755" w:rsidRPr="00C76A37" w:rsidRDefault="007E566C" w:rsidP="00994755">
      <w:pPr>
        <w:pStyle w:val="menfont"/>
        <w:ind w:right="-285"/>
        <w:rPr>
          <w:sz w:val="20"/>
        </w:rPr>
      </w:pPr>
      <w:bookmarkStart w:id="3" w:name="_GoBack"/>
      <w:bookmarkEnd w:id="3"/>
      <w:r w:rsidRPr="007E56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2.95pt;margin-top:23.95pt;width:205.5pt;height:54.75pt;z-index:251658240;mso-position-horizontal-relative:margin;mso-width-relative:margin;mso-height-relative:margin" filled="f" fillcolor="this" stroked="f">
            <v:textbox>
              <w:txbxContent>
                <w:p w:rsidR="00994755" w:rsidRPr="00C76A37" w:rsidRDefault="00047D19" w:rsidP="0099475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C76A37">
                    <w:rPr>
                      <w:rFonts w:ascii="Times New Roman" w:hAnsi="Times New Roman" w:cs="Times New Roman"/>
                      <w:sz w:val="22"/>
                    </w:rPr>
                    <w:t>Przemysław Czarnek</w:t>
                  </w:r>
                  <w:bookmarkEnd w:id="4"/>
                </w:p>
                <w:p w:rsidR="00994755" w:rsidRPr="00C76A37" w:rsidRDefault="00047D19" w:rsidP="0099475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C76A37">
                    <w:rPr>
                      <w:rFonts w:ascii="Times New Roman" w:hAnsi="Times New Roman" w:cs="Times New Roman"/>
                      <w:sz w:val="22"/>
                    </w:rPr>
                    <w:t>Minister</w:t>
                  </w:r>
                  <w:bookmarkEnd w:id="5"/>
                  <w:r w:rsidRPr="00C76A37"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</w:txbxContent>
            </v:textbox>
            <w10:wrap type="topAndBottom" anchorx="margin"/>
          </v:shape>
        </w:pict>
      </w:r>
    </w:p>
    <w:p w:rsidR="00994755" w:rsidRDefault="00047D19" w:rsidP="00994755"/>
    <w:p w:rsidR="00E25167" w:rsidRDefault="00047D19"/>
    <w:sectPr w:rsidR="00E25167" w:rsidSect="004514D8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19" w:rsidRDefault="00047D19">
      <w:r>
        <w:separator/>
      </w:r>
    </w:p>
  </w:endnote>
  <w:endnote w:type="continuationSeparator" w:id="1">
    <w:p w:rsidR="00047D19" w:rsidRDefault="0004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D0" w:rsidRPr="00A27853" w:rsidRDefault="00124CC7" w:rsidP="00A27853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22" name="Obraz 1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4D" w:rsidRPr="00731D28" w:rsidRDefault="00124CC7" w:rsidP="00AA074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19" w:rsidRDefault="00047D19">
      <w:r>
        <w:separator/>
      </w:r>
    </w:p>
  </w:footnote>
  <w:footnote w:type="continuationSeparator" w:id="1">
    <w:p w:rsidR="00047D19" w:rsidRDefault="0004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07" w:rsidRPr="00933CE2" w:rsidRDefault="00124CC7" w:rsidP="004514D8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inline distT="0" distB="0" distL="0" distR="0">
          <wp:extent cx="2813050" cy="1250950"/>
          <wp:effectExtent l="0" t="0" r="6350" b="6350"/>
          <wp:docPr id="1" name="Obraz 1" descr="Minister - z upoważnienia - nagłówe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 - z upoważnienia - nagłówe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2FE"/>
    <w:multiLevelType w:val="hybridMultilevel"/>
    <w:tmpl w:val="A9C69512"/>
    <w:lvl w:ilvl="0" w:tplc="59883482">
      <w:start w:val="1"/>
      <w:numFmt w:val="lowerLetter"/>
      <w:lvlText w:val="%1)"/>
      <w:lvlJc w:val="left"/>
      <w:pPr>
        <w:ind w:left="720" w:hanging="360"/>
      </w:pPr>
    </w:lvl>
    <w:lvl w:ilvl="1" w:tplc="C818B5F4">
      <w:start w:val="1"/>
      <w:numFmt w:val="lowerLetter"/>
      <w:lvlText w:val="%2."/>
      <w:lvlJc w:val="left"/>
      <w:pPr>
        <w:ind w:left="1440" w:hanging="360"/>
      </w:pPr>
    </w:lvl>
    <w:lvl w:ilvl="2" w:tplc="CEB45BAC">
      <w:start w:val="1"/>
      <w:numFmt w:val="lowerRoman"/>
      <w:lvlText w:val="%3."/>
      <w:lvlJc w:val="right"/>
      <w:pPr>
        <w:ind w:left="2160" w:hanging="180"/>
      </w:pPr>
    </w:lvl>
    <w:lvl w:ilvl="3" w:tplc="2EC6E41E">
      <w:start w:val="1"/>
      <w:numFmt w:val="decimal"/>
      <w:lvlText w:val="%4."/>
      <w:lvlJc w:val="left"/>
      <w:pPr>
        <w:ind w:left="2880" w:hanging="360"/>
      </w:pPr>
    </w:lvl>
    <w:lvl w:ilvl="4" w:tplc="10A85704">
      <w:start w:val="1"/>
      <w:numFmt w:val="lowerLetter"/>
      <w:lvlText w:val="%5."/>
      <w:lvlJc w:val="left"/>
      <w:pPr>
        <w:ind w:left="3600" w:hanging="360"/>
      </w:pPr>
    </w:lvl>
    <w:lvl w:ilvl="5" w:tplc="C0B8E350">
      <w:start w:val="1"/>
      <w:numFmt w:val="lowerRoman"/>
      <w:lvlText w:val="%6."/>
      <w:lvlJc w:val="right"/>
      <w:pPr>
        <w:ind w:left="4320" w:hanging="180"/>
      </w:pPr>
    </w:lvl>
    <w:lvl w:ilvl="6" w:tplc="066CC900">
      <w:start w:val="1"/>
      <w:numFmt w:val="decimal"/>
      <w:lvlText w:val="%7."/>
      <w:lvlJc w:val="left"/>
      <w:pPr>
        <w:ind w:left="5040" w:hanging="360"/>
      </w:pPr>
    </w:lvl>
    <w:lvl w:ilvl="7" w:tplc="AE50E872">
      <w:start w:val="1"/>
      <w:numFmt w:val="lowerLetter"/>
      <w:lvlText w:val="%8."/>
      <w:lvlJc w:val="left"/>
      <w:pPr>
        <w:ind w:left="5760" w:hanging="360"/>
      </w:pPr>
    </w:lvl>
    <w:lvl w:ilvl="8" w:tplc="16D08F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8FD"/>
    <w:multiLevelType w:val="hybridMultilevel"/>
    <w:tmpl w:val="AD5E70C4"/>
    <w:lvl w:ilvl="0" w:tplc="1644AF4A">
      <w:start w:val="1"/>
      <w:numFmt w:val="lowerLetter"/>
      <w:lvlText w:val="%1)"/>
      <w:lvlJc w:val="left"/>
      <w:pPr>
        <w:ind w:left="720" w:hanging="360"/>
      </w:pPr>
    </w:lvl>
    <w:lvl w:ilvl="1" w:tplc="183055F0">
      <w:start w:val="1"/>
      <w:numFmt w:val="lowerLetter"/>
      <w:lvlText w:val="%2."/>
      <w:lvlJc w:val="left"/>
      <w:pPr>
        <w:ind w:left="1440" w:hanging="360"/>
      </w:pPr>
    </w:lvl>
    <w:lvl w:ilvl="2" w:tplc="6AA2597C">
      <w:start w:val="1"/>
      <w:numFmt w:val="lowerRoman"/>
      <w:lvlText w:val="%3."/>
      <w:lvlJc w:val="right"/>
      <w:pPr>
        <w:ind w:left="2160" w:hanging="180"/>
      </w:pPr>
    </w:lvl>
    <w:lvl w:ilvl="3" w:tplc="54D28654">
      <w:start w:val="1"/>
      <w:numFmt w:val="decimal"/>
      <w:lvlText w:val="%4."/>
      <w:lvlJc w:val="left"/>
      <w:pPr>
        <w:ind w:left="2880" w:hanging="360"/>
      </w:pPr>
    </w:lvl>
    <w:lvl w:ilvl="4" w:tplc="D5D62C92">
      <w:start w:val="1"/>
      <w:numFmt w:val="lowerLetter"/>
      <w:lvlText w:val="%5."/>
      <w:lvlJc w:val="left"/>
      <w:pPr>
        <w:ind w:left="3600" w:hanging="360"/>
      </w:pPr>
    </w:lvl>
    <w:lvl w:ilvl="5" w:tplc="50C2B62A">
      <w:start w:val="1"/>
      <w:numFmt w:val="lowerRoman"/>
      <w:lvlText w:val="%6."/>
      <w:lvlJc w:val="right"/>
      <w:pPr>
        <w:ind w:left="4320" w:hanging="180"/>
      </w:pPr>
    </w:lvl>
    <w:lvl w:ilvl="6" w:tplc="F266C30E">
      <w:start w:val="1"/>
      <w:numFmt w:val="decimal"/>
      <w:lvlText w:val="%7."/>
      <w:lvlJc w:val="left"/>
      <w:pPr>
        <w:ind w:left="5040" w:hanging="360"/>
      </w:pPr>
    </w:lvl>
    <w:lvl w:ilvl="7" w:tplc="8506D306">
      <w:start w:val="1"/>
      <w:numFmt w:val="lowerLetter"/>
      <w:lvlText w:val="%8."/>
      <w:lvlJc w:val="left"/>
      <w:pPr>
        <w:ind w:left="5760" w:hanging="360"/>
      </w:pPr>
    </w:lvl>
    <w:lvl w:ilvl="8" w:tplc="33D03A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67FB"/>
    <w:multiLevelType w:val="hybridMultilevel"/>
    <w:tmpl w:val="DF64C2BA"/>
    <w:lvl w:ilvl="0" w:tplc="789C96E6">
      <w:start w:val="1"/>
      <w:numFmt w:val="decimal"/>
      <w:lvlText w:val="%1)"/>
      <w:lvlJc w:val="left"/>
      <w:pPr>
        <w:ind w:left="720" w:hanging="360"/>
      </w:pPr>
    </w:lvl>
    <w:lvl w:ilvl="1" w:tplc="85B4EBA0">
      <w:start w:val="1"/>
      <w:numFmt w:val="lowerLetter"/>
      <w:lvlText w:val="%2."/>
      <w:lvlJc w:val="left"/>
      <w:pPr>
        <w:ind w:left="1440" w:hanging="360"/>
      </w:pPr>
    </w:lvl>
    <w:lvl w:ilvl="2" w:tplc="F926BF32">
      <w:start w:val="1"/>
      <w:numFmt w:val="lowerRoman"/>
      <w:lvlText w:val="%3."/>
      <w:lvlJc w:val="right"/>
      <w:pPr>
        <w:ind w:left="2160" w:hanging="180"/>
      </w:pPr>
    </w:lvl>
    <w:lvl w:ilvl="3" w:tplc="6C3A7F98">
      <w:start w:val="1"/>
      <w:numFmt w:val="decimal"/>
      <w:lvlText w:val="%4."/>
      <w:lvlJc w:val="left"/>
      <w:pPr>
        <w:ind w:left="2880" w:hanging="360"/>
      </w:pPr>
    </w:lvl>
    <w:lvl w:ilvl="4" w:tplc="73888BDE">
      <w:start w:val="1"/>
      <w:numFmt w:val="lowerLetter"/>
      <w:lvlText w:val="%5."/>
      <w:lvlJc w:val="left"/>
      <w:pPr>
        <w:ind w:left="3600" w:hanging="360"/>
      </w:pPr>
    </w:lvl>
    <w:lvl w:ilvl="5" w:tplc="6E122AC4">
      <w:start w:val="1"/>
      <w:numFmt w:val="lowerRoman"/>
      <w:lvlText w:val="%6."/>
      <w:lvlJc w:val="right"/>
      <w:pPr>
        <w:ind w:left="4320" w:hanging="180"/>
      </w:pPr>
    </w:lvl>
    <w:lvl w:ilvl="6" w:tplc="152488C6">
      <w:start w:val="1"/>
      <w:numFmt w:val="decimal"/>
      <w:lvlText w:val="%7."/>
      <w:lvlJc w:val="left"/>
      <w:pPr>
        <w:ind w:left="5040" w:hanging="360"/>
      </w:pPr>
    </w:lvl>
    <w:lvl w:ilvl="7" w:tplc="7AE4D7CC">
      <w:start w:val="1"/>
      <w:numFmt w:val="lowerLetter"/>
      <w:lvlText w:val="%8."/>
      <w:lvlJc w:val="left"/>
      <w:pPr>
        <w:ind w:left="5760" w:hanging="360"/>
      </w:pPr>
    </w:lvl>
    <w:lvl w:ilvl="8" w:tplc="3C1A35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38E"/>
    <w:multiLevelType w:val="hybridMultilevel"/>
    <w:tmpl w:val="1034FE22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4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D9C"/>
    <w:rsid w:val="00047D19"/>
    <w:rsid w:val="00124CC7"/>
    <w:rsid w:val="00175AE7"/>
    <w:rsid w:val="005E1D9C"/>
    <w:rsid w:val="007A10A9"/>
    <w:rsid w:val="007E566C"/>
    <w:rsid w:val="00EB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994755"/>
  </w:style>
  <w:style w:type="paragraph" w:styleId="Akapitzlist">
    <w:name w:val="List Paragraph"/>
    <w:basedOn w:val="Normalny"/>
    <w:uiPriority w:val="34"/>
    <w:qFormat/>
    <w:rsid w:val="00994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Brzózka</dc:creator>
  <cp:lastModifiedBy>Beata</cp:lastModifiedBy>
  <cp:revision>2</cp:revision>
  <dcterms:created xsi:type="dcterms:W3CDTF">2021-07-13T10:51:00Z</dcterms:created>
  <dcterms:modified xsi:type="dcterms:W3CDTF">2021-07-13T10:51:00Z</dcterms:modified>
</cp:coreProperties>
</file>